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52393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5A42F8" w:rsidRPr="007B7199" w:rsidRDefault="005A42F8" w:rsidP="005A42F8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5A42F8" w:rsidRPr="005A42F8" w:rsidTr="00460F63">
        <w:tc>
          <w:tcPr>
            <w:tcW w:w="3686" w:type="dxa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5A42F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5A42F8" w:rsidRPr="005A42F8" w:rsidRDefault="00552393" w:rsidP="00460F63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552393">
              <w:rPr>
                <w:rFonts w:asciiTheme="minorHAnsi" w:hAnsiTheme="minorHAnsi"/>
                <w:sz w:val="22"/>
                <w:szCs w:val="22"/>
              </w:rPr>
              <w:t>NPK, a.s. - Rekonstrukce výtahu v budově č. 4 - kardiologie v Pardubické nemocnici</w:t>
            </w:r>
          </w:p>
        </w:tc>
      </w:tr>
      <w:tr w:rsidR="005A42F8" w:rsidRPr="005A42F8" w:rsidTr="00460F63">
        <w:tc>
          <w:tcPr>
            <w:tcW w:w="3686" w:type="dxa"/>
            <w:vMerge w:val="restart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5A42F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5A42F8" w:rsidRPr="005A42F8" w:rsidTr="00460F63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A42F8" w:rsidRPr="005A42F8" w:rsidRDefault="005A42F8" w:rsidP="005A42F8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4977CB" w:rsidRPr="005A42F8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2356F8" w:rsidRPr="005A42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552393" w:rsidRPr="00552393">
        <w:rPr>
          <w:rFonts w:asciiTheme="minorHAnsi" w:hAnsiTheme="minorHAnsi" w:cs="Calibri"/>
          <w:b/>
          <w:bCs/>
          <w:sz w:val="22"/>
          <w:szCs w:val="22"/>
        </w:rPr>
        <w:t>NPK, a.s. - Rekonstrukce výtahu v budově č. 4 - kardiologie v Pardubické nemocnici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>–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>Závazný návrh s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 dílo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 xml:space="preserve"> a přílohou</w:t>
      </w:r>
      <w:bookmarkStart w:id="0" w:name="_GoBack"/>
      <w:bookmarkEnd w:id="0"/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 xml:space="preserve"> č. 3 - </w:t>
      </w:r>
      <w:r w:rsidR="00552393" w:rsidRPr="00552393">
        <w:rPr>
          <w:rFonts w:asciiTheme="minorHAnsi" w:hAnsiTheme="minorHAnsi" w:cs="Arial"/>
          <w:color w:val="000000" w:themeColor="text1"/>
          <w:sz w:val="22"/>
          <w:szCs w:val="22"/>
        </w:rPr>
        <w:t>Závazný návrh smlouvy o poskytování služeb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52393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5A42F8" w:rsidRPr="00110A66" w:rsidRDefault="005A42F8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0D19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2393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42F8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364CE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924C6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FB91A-B3A0-4EFF-8AEB-79F96759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2020-08-13T06:48:00Z</dcterms:modified>
</cp:coreProperties>
</file>